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DD" w:rsidRPr="006F3263" w:rsidRDefault="004E24DD" w:rsidP="004E24DD">
      <w:pPr>
        <w:ind w:left="-57" w:right="-57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41C3F61" wp14:editId="3AB8372B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15" name="Рисунок 11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4DD" w:rsidRPr="006F3263" w:rsidRDefault="004E24DD" w:rsidP="004E24D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4E24DD" w:rsidRPr="006F3263" w:rsidRDefault="004E24DD" w:rsidP="004E24D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4E24DD" w:rsidRPr="006F3263" w:rsidRDefault="004E24DD" w:rsidP="004E24D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  <w:r w:rsidRPr="006F3263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4E24DD" w:rsidRPr="006F3263" w:rsidRDefault="004E24DD" w:rsidP="004E24D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6F3263">
        <w:rPr>
          <w:i/>
          <w:iCs/>
          <w:sz w:val="28"/>
          <w:szCs w:val="28"/>
        </w:rPr>
        <w:t>ВОЛГОГРАДСКОЙ ОБЛАСТИ</w:t>
      </w:r>
    </w:p>
    <w:p w:rsidR="004E24DD" w:rsidRPr="006F3263" w:rsidRDefault="004E24DD" w:rsidP="004E24D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4E24DD" w:rsidRPr="006F3263" w:rsidRDefault="004E24DD" w:rsidP="004E24DD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4E24DD" w:rsidRPr="006F3263" w:rsidRDefault="004E24DD" w:rsidP="004E24DD">
      <w:pPr>
        <w:ind w:left="-57" w:right="-57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BFE2DD" wp14:editId="1D6F0816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4l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Bn&#10;Jn4l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95F8A0" wp14:editId="5F6FFAA6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DR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0&#10;uoDR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4E24DD" w:rsidRPr="005D5F5A" w:rsidRDefault="004E24DD" w:rsidP="004E24DD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D5F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D5F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4E24DD" w:rsidRPr="006F3263" w:rsidRDefault="004E24DD" w:rsidP="004E24DD">
      <w:pPr>
        <w:ind w:left="-57" w:right="-57"/>
        <w:rPr>
          <w:color w:val="000000"/>
          <w:sz w:val="16"/>
          <w:szCs w:val="16"/>
        </w:rPr>
      </w:pPr>
    </w:p>
    <w:p w:rsidR="004E24DD" w:rsidRPr="006F3263" w:rsidRDefault="004E24DD" w:rsidP="004E24DD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30 ноября </w:t>
      </w:r>
      <w:r w:rsidRPr="006F3263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8  года</w:t>
      </w:r>
      <w:r>
        <w:rPr>
          <w:b/>
          <w:bCs/>
          <w:color w:val="000000"/>
          <w:sz w:val="28"/>
          <w:szCs w:val="28"/>
        </w:rPr>
        <w:tab/>
        <w:t xml:space="preserve">                 </w:t>
      </w:r>
      <w:r w:rsidRPr="006F3263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52/480</w:t>
      </w:r>
    </w:p>
    <w:p w:rsidR="004E24DD" w:rsidRDefault="004E24DD" w:rsidP="004E24DD">
      <w:pPr>
        <w:ind w:right="-57"/>
        <w:rPr>
          <w:b/>
          <w:bCs/>
          <w:sz w:val="28"/>
          <w:szCs w:val="28"/>
        </w:rPr>
      </w:pPr>
    </w:p>
    <w:p w:rsidR="004E24DD" w:rsidRDefault="004E24DD" w:rsidP="004E24DD">
      <w:pPr>
        <w:ind w:right="-57"/>
        <w:rPr>
          <w:b/>
          <w:bCs/>
          <w:sz w:val="28"/>
          <w:szCs w:val="28"/>
        </w:rPr>
      </w:pPr>
    </w:p>
    <w:p w:rsidR="004E24DD" w:rsidRDefault="004E24DD" w:rsidP="004E2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 приватизации муниципального имущества Урюпинского муниципального района на 2019 год</w:t>
      </w:r>
    </w:p>
    <w:p w:rsidR="004E24DD" w:rsidRDefault="004E24DD" w:rsidP="004E24DD">
      <w:pPr>
        <w:jc w:val="center"/>
        <w:rPr>
          <w:b/>
          <w:noProof/>
          <w:sz w:val="28"/>
          <w:szCs w:val="28"/>
        </w:rPr>
      </w:pPr>
    </w:p>
    <w:p w:rsidR="004E24DD" w:rsidRDefault="004E24DD" w:rsidP="004E24D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4E24DD" w:rsidRPr="00D54689" w:rsidRDefault="004E24DD" w:rsidP="004E2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7EA3">
        <w:rPr>
          <w:noProof/>
          <w:sz w:val="28"/>
          <w:szCs w:val="28"/>
        </w:rPr>
        <w:t xml:space="preserve">        </w:t>
      </w:r>
      <w:proofErr w:type="gramStart"/>
      <w:r w:rsidRPr="00D54689">
        <w:rPr>
          <w:noProof/>
          <w:sz w:val="28"/>
          <w:szCs w:val="28"/>
        </w:rPr>
        <w:t>Рассмотрев обращение главы Урюпинского муниципального района об утверждении Прогнозного плана приватизации муниципального имущества Урюпинско</w:t>
      </w:r>
      <w:r>
        <w:rPr>
          <w:noProof/>
          <w:sz w:val="28"/>
          <w:szCs w:val="28"/>
        </w:rPr>
        <w:t>го муниципального района на 2019</w:t>
      </w:r>
      <w:r w:rsidRPr="00D54689">
        <w:rPr>
          <w:noProof/>
          <w:sz w:val="28"/>
          <w:szCs w:val="28"/>
        </w:rPr>
        <w:t xml:space="preserve"> год, на основании </w:t>
      </w:r>
      <w:r w:rsidRPr="00D54689">
        <w:rPr>
          <w:sz w:val="28"/>
          <w:szCs w:val="28"/>
        </w:rPr>
        <w:t xml:space="preserve">Федерального закона № 178-ФЗ от 21 декабря 2001 года «О приватизации государственного и муниципального имущества», статьи 6 Положения о порядке управления и распоряжения имуществом, находящимся в собственности Урюпинского муниципального района Волгоградской области, утвержденного решением </w:t>
      </w:r>
      <w:r w:rsidRPr="00D54689">
        <w:rPr>
          <w:color w:val="000000"/>
          <w:sz w:val="28"/>
        </w:rPr>
        <w:t>Урюпинской районной Думы от 27 марта</w:t>
      </w:r>
      <w:proofErr w:type="gramEnd"/>
      <w:r w:rsidRPr="00D54689">
        <w:rPr>
          <w:color w:val="000000"/>
          <w:sz w:val="28"/>
        </w:rPr>
        <w:t xml:space="preserve"> 2015 года №  9/80, </w:t>
      </w:r>
      <w:r w:rsidRPr="00D54689">
        <w:rPr>
          <w:sz w:val="28"/>
          <w:szCs w:val="28"/>
        </w:rPr>
        <w:t xml:space="preserve">Положения о порядке планирования приватизации имущества Урюпинского муниципального района Волгоградской области, утвержденного решением Урюпинской районной Думы от 29 ноября 2011 года № 30/268, </w:t>
      </w:r>
      <w:r w:rsidRPr="00D54689">
        <w:rPr>
          <w:noProof/>
          <w:sz w:val="28"/>
          <w:szCs w:val="28"/>
        </w:rPr>
        <w:t xml:space="preserve">Урюпинская районная Дума </w:t>
      </w:r>
      <w:r w:rsidRPr="00D54689">
        <w:rPr>
          <w:b/>
          <w:noProof/>
          <w:sz w:val="28"/>
          <w:szCs w:val="28"/>
        </w:rPr>
        <w:t>РЕШИЛА:</w:t>
      </w:r>
    </w:p>
    <w:p w:rsidR="004E24DD" w:rsidRPr="00D54689" w:rsidRDefault="004E24DD" w:rsidP="004E24DD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4689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D54689">
        <w:rPr>
          <w:rFonts w:ascii="Times New Roman" w:hAnsi="Times New Roman" w:cs="Times New Roman"/>
          <w:b/>
          <w:noProof/>
          <w:sz w:val="28"/>
          <w:szCs w:val="28"/>
        </w:rPr>
        <w:t>1.</w:t>
      </w:r>
      <w:r w:rsidRPr="00D54689">
        <w:rPr>
          <w:rFonts w:ascii="Times New Roman" w:hAnsi="Times New Roman" w:cs="Times New Roman"/>
          <w:noProof/>
          <w:sz w:val="28"/>
          <w:szCs w:val="28"/>
        </w:rPr>
        <w:t xml:space="preserve"> Утвердить Прогнозный план приватизации муниципального имущества Урюпинско</w:t>
      </w:r>
      <w:r>
        <w:rPr>
          <w:rFonts w:ascii="Times New Roman" w:hAnsi="Times New Roman" w:cs="Times New Roman"/>
          <w:noProof/>
          <w:sz w:val="28"/>
          <w:szCs w:val="28"/>
        </w:rPr>
        <w:t>го муниципального района на 2019</w:t>
      </w:r>
      <w:r w:rsidRPr="00D54689">
        <w:rPr>
          <w:rFonts w:ascii="Times New Roman" w:hAnsi="Times New Roman" w:cs="Times New Roman"/>
          <w:noProof/>
          <w:sz w:val="28"/>
          <w:szCs w:val="28"/>
        </w:rPr>
        <w:t xml:space="preserve"> год (прилагается).</w:t>
      </w:r>
    </w:p>
    <w:p w:rsidR="004E24DD" w:rsidRPr="00D54689" w:rsidRDefault="004E24DD" w:rsidP="004E24DD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4689">
        <w:rPr>
          <w:rFonts w:ascii="Times New Roman" w:hAnsi="Times New Roman" w:cs="Times New Roman"/>
          <w:b/>
          <w:noProof/>
          <w:sz w:val="28"/>
          <w:szCs w:val="28"/>
        </w:rPr>
        <w:t xml:space="preserve">        2.</w:t>
      </w:r>
      <w:r w:rsidRPr="00D54689">
        <w:rPr>
          <w:rFonts w:ascii="Times New Roman" w:hAnsi="Times New Roman" w:cs="Times New Roman"/>
          <w:noProof/>
          <w:sz w:val="28"/>
          <w:szCs w:val="28"/>
        </w:rPr>
        <w:t xml:space="preserve"> Направить Прогнозный план приватизации муниципального имущества Урюпинско</w:t>
      </w:r>
      <w:r>
        <w:rPr>
          <w:rFonts w:ascii="Times New Roman" w:hAnsi="Times New Roman" w:cs="Times New Roman"/>
          <w:noProof/>
          <w:sz w:val="28"/>
          <w:szCs w:val="28"/>
        </w:rPr>
        <w:t>го муниципального района на 2019</w:t>
      </w:r>
      <w:r w:rsidRPr="00D54689">
        <w:rPr>
          <w:rFonts w:ascii="Times New Roman" w:hAnsi="Times New Roman" w:cs="Times New Roman"/>
          <w:noProof/>
          <w:sz w:val="28"/>
          <w:szCs w:val="28"/>
        </w:rPr>
        <w:t xml:space="preserve"> год главе Урюпинского муниципального района для подписания и опубликования в установленном порядке.</w:t>
      </w:r>
    </w:p>
    <w:p w:rsidR="004E24DD" w:rsidRPr="00D54689" w:rsidRDefault="004E24DD" w:rsidP="004E24DD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4689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D54689">
        <w:rPr>
          <w:rFonts w:ascii="Times New Roman" w:hAnsi="Times New Roman" w:cs="Times New Roman"/>
          <w:b/>
          <w:noProof/>
          <w:sz w:val="28"/>
          <w:szCs w:val="28"/>
        </w:rPr>
        <w:t xml:space="preserve">3. </w:t>
      </w:r>
      <w:r w:rsidRPr="00D54689">
        <w:rPr>
          <w:rFonts w:ascii="Times New Roman" w:hAnsi="Times New Roman" w:cs="Times New Roman"/>
          <w:noProof/>
          <w:sz w:val="28"/>
          <w:szCs w:val="28"/>
        </w:rPr>
        <w:t>Настоящее решение вступает в силу с момента его принятия.</w:t>
      </w:r>
    </w:p>
    <w:p w:rsidR="004E24DD" w:rsidRPr="00D54689" w:rsidRDefault="004E24DD" w:rsidP="004E24DD">
      <w:pPr>
        <w:tabs>
          <w:tab w:val="left" w:pos="3296"/>
          <w:tab w:val="left" w:pos="3424"/>
          <w:tab w:val="center" w:pos="4677"/>
        </w:tabs>
        <w:jc w:val="both"/>
        <w:rPr>
          <w:b/>
          <w:color w:val="000000"/>
          <w:sz w:val="28"/>
        </w:rPr>
      </w:pPr>
    </w:p>
    <w:p w:rsidR="004E24DD" w:rsidRPr="00D54689" w:rsidRDefault="004E24DD" w:rsidP="004E24DD">
      <w:pPr>
        <w:tabs>
          <w:tab w:val="left" w:pos="3296"/>
          <w:tab w:val="left" w:pos="3424"/>
          <w:tab w:val="center" w:pos="4677"/>
        </w:tabs>
        <w:jc w:val="both"/>
        <w:rPr>
          <w:b/>
          <w:color w:val="000000"/>
          <w:sz w:val="28"/>
        </w:rPr>
      </w:pPr>
    </w:p>
    <w:p w:rsidR="004E24DD" w:rsidRPr="00D54689" w:rsidRDefault="004E24DD" w:rsidP="004E24DD">
      <w:pPr>
        <w:rPr>
          <w:b/>
          <w:sz w:val="28"/>
          <w:szCs w:val="28"/>
        </w:rPr>
      </w:pPr>
      <w:r w:rsidRPr="00D54689">
        <w:rPr>
          <w:b/>
          <w:sz w:val="28"/>
          <w:szCs w:val="28"/>
        </w:rPr>
        <w:t xml:space="preserve">              Председатель                                                   </w:t>
      </w:r>
    </w:p>
    <w:p w:rsidR="004E24DD" w:rsidRDefault="004E24DD" w:rsidP="004E24DD">
      <w:pPr>
        <w:rPr>
          <w:b/>
          <w:sz w:val="28"/>
          <w:szCs w:val="28"/>
        </w:rPr>
      </w:pPr>
      <w:r w:rsidRPr="00D54689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D54689">
        <w:rPr>
          <w:b/>
          <w:sz w:val="28"/>
          <w:szCs w:val="28"/>
        </w:rPr>
        <w:t>Матыкина</w:t>
      </w:r>
      <w:proofErr w:type="spellEnd"/>
      <w:r w:rsidRPr="000260FE">
        <w:rPr>
          <w:b/>
          <w:sz w:val="28"/>
          <w:szCs w:val="28"/>
        </w:rPr>
        <w:t xml:space="preserve">        </w:t>
      </w:r>
    </w:p>
    <w:p w:rsidR="004E24DD" w:rsidRPr="00E77FA8" w:rsidRDefault="004E24DD" w:rsidP="004E24DD">
      <w:pPr>
        <w:ind w:left="-57" w:right="-57"/>
        <w:rPr>
          <w:b/>
          <w:bCs/>
          <w:sz w:val="28"/>
          <w:szCs w:val="28"/>
        </w:rPr>
      </w:pPr>
    </w:p>
    <w:p w:rsidR="004E24DD" w:rsidRDefault="004E24DD" w:rsidP="004E24DD">
      <w:pPr>
        <w:ind w:left="-57" w:right="-57"/>
        <w:rPr>
          <w:b/>
          <w:bCs/>
          <w:sz w:val="28"/>
          <w:szCs w:val="28"/>
        </w:rPr>
      </w:pPr>
    </w:p>
    <w:p w:rsidR="004E24DD" w:rsidRDefault="004E24DD" w:rsidP="004E24DD">
      <w:pPr>
        <w:ind w:right="-57"/>
        <w:rPr>
          <w:b/>
          <w:bCs/>
          <w:sz w:val="28"/>
          <w:szCs w:val="28"/>
        </w:rPr>
      </w:pPr>
    </w:p>
    <w:p w:rsidR="004E24DD" w:rsidRDefault="004E24DD" w:rsidP="004E24DD">
      <w:pPr>
        <w:ind w:right="-57"/>
        <w:rPr>
          <w:b/>
          <w:bCs/>
          <w:sz w:val="28"/>
          <w:szCs w:val="28"/>
        </w:rPr>
      </w:pPr>
    </w:p>
    <w:p w:rsidR="004E24DD" w:rsidRDefault="004E24DD" w:rsidP="004E24DD">
      <w:pPr>
        <w:ind w:right="-57"/>
        <w:rPr>
          <w:b/>
          <w:bCs/>
          <w:sz w:val="28"/>
          <w:szCs w:val="28"/>
        </w:rPr>
      </w:pPr>
    </w:p>
    <w:p w:rsidR="004E24DD" w:rsidRPr="0060445E" w:rsidRDefault="004E24DD" w:rsidP="004E24DD">
      <w:pPr>
        <w:pStyle w:val="ConsPlusNormal"/>
        <w:rPr>
          <w:rFonts w:ascii="Times New Roman" w:hAnsi="Times New Roman" w:cs="Times New Roman"/>
          <w:noProof/>
          <w:sz w:val="24"/>
          <w:szCs w:val="24"/>
        </w:rPr>
      </w:pPr>
      <w:r w:rsidRPr="0060445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60445E">
        <w:rPr>
          <w:rFonts w:ascii="Times New Roman" w:hAnsi="Times New Roman" w:cs="Times New Roman"/>
          <w:noProof/>
          <w:sz w:val="24"/>
          <w:szCs w:val="24"/>
        </w:rPr>
        <w:t xml:space="preserve">Утвержден  решением        </w:t>
      </w:r>
    </w:p>
    <w:p w:rsidR="004E24DD" w:rsidRPr="0060445E" w:rsidRDefault="004E24DD" w:rsidP="004E24DD">
      <w:pPr>
        <w:pStyle w:val="ConsPlusNormal"/>
        <w:rPr>
          <w:rFonts w:ascii="Times New Roman" w:hAnsi="Times New Roman" w:cs="Times New Roman"/>
          <w:noProof/>
          <w:sz w:val="24"/>
          <w:szCs w:val="24"/>
        </w:rPr>
      </w:pPr>
      <w:r w:rsidRPr="0060445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Pr="0060445E">
        <w:rPr>
          <w:rFonts w:ascii="Times New Roman" w:hAnsi="Times New Roman" w:cs="Times New Roman"/>
          <w:noProof/>
          <w:sz w:val="24"/>
          <w:szCs w:val="24"/>
        </w:rPr>
        <w:t>Урюпинской  районной  Думы</w:t>
      </w:r>
    </w:p>
    <w:p w:rsidR="004E24DD" w:rsidRPr="0060445E" w:rsidRDefault="004E24DD" w:rsidP="004E24DD">
      <w:pPr>
        <w:pStyle w:val="ConsPlusNormal"/>
        <w:rPr>
          <w:rFonts w:ascii="Times New Roman" w:hAnsi="Times New Roman" w:cs="Times New Roman"/>
          <w:noProof/>
          <w:sz w:val="24"/>
          <w:szCs w:val="24"/>
        </w:rPr>
      </w:pPr>
      <w:r w:rsidRPr="0060445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60445E">
        <w:rPr>
          <w:rFonts w:ascii="Times New Roman" w:hAnsi="Times New Roman" w:cs="Times New Roman"/>
          <w:noProof/>
          <w:sz w:val="24"/>
          <w:szCs w:val="24"/>
        </w:rPr>
        <w:t>от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30 ноября 2018 года № 52</w:t>
      </w:r>
      <w:r w:rsidRPr="0060445E">
        <w:rPr>
          <w:rFonts w:ascii="Times New Roman" w:hAnsi="Times New Roman" w:cs="Times New Roman"/>
          <w:noProof/>
          <w:sz w:val="24"/>
          <w:szCs w:val="24"/>
        </w:rPr>
        <w:t>/</w:t>
      </w:r>
      <w:r>
        <w:rPr>
          <w:rFonts w:ascii="Times New Roman" w:hAnsi="Times New Roman" w:cs="Times New Roman"/>
          <w:noProof/>
          <w:sz w:val="24"/>
          <w:szCs w:val="24"/>
        </w:rPr>
        <w:t>480</w:t>
      </w:r>
    </w:p>
    <w:p w:rsidR="004E24DD" w:rsidRDefault="004E24DD" w:rsidP="004E24DD">
      <w:pPr>
        <w:rPr>
          <w:b/>
          <w:sz w:val="28"/>
          <w:szCs w:val="28"/>
        </w:rPr>
      </w:pPr>
    </w:p>
    <w:p w:rsidR="004E24DD" w:rsidRPr="00D54689" w:rsidRDefault="004E24DD" w:rsidP="004E24DD">
      <w:pPr>
        <w:pStyle w:val="ConsPlusNormal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54689">
        <w:rPr>
          <w:rFonts w:ascii="Times New Roman" w:hAnsi="Times New Roman" w:cs="Times New Roman"/>
          <w:b/>
          <w:noProof/>
          <w:sz w:val="28"/>
          <w:szCs w:val="28"/>
        </w:rPr>
        <w:t>Прогнозный план приватизации муниципального имущества Урюпинско</w:t>
      </w:r>
      <w:r>
        <w:rPr>
          <w:rFonts w:ascii="Times New Roman" w:hAnsi="Times New Roman" w:cs="Times New Roman"/>
          <w:b/>
          <w:noProof/>
          <w:sz w:val="28"/>
          <w:szCs w:val="28"/>
        </w:rPr>
        <w:t>го муниципального района на 2019</w:t>
      </w:r>
      <w:r w:rsidRPr="00D54689">
        <w:rPr>
          <w:rFonts w:ascii="Times New Roman" w:hAnsi="Times New Roman" w:cs="Times New Roman"/>
          <w:b/>
          <w:noProof/>
          <w:sz w:val="28"/>
          <w:szCs w:val="28"/>
        </w:rPr>
        <w:t xml:space="preserve"> год</w:t>
      </w:r>
    </w:p>
    <w:p w:rsidR="004E24DD" w:rsidRPr="00D54689" w:rsidRDefault="004E24DD" w:rsidP="004E24DD">
      <w:pPr>
        <w:ind w:left="-57" w:right="-57"/>
        <w:rPr>
          <w:b/>
          <w:bCs/>
          <w:sz w:val="28"/>
          <w:szCs w:val="28"/>
        </w:rPr>
      </w:pPr>
    </w:p>
    <w:p w:rsidR="004E24DD" w:rsidRPr="00D54689" w:rsidRDefault="004E24DD" w:rsidP="004E24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4689">
        <w:rPr>
          <w:b/>
          <w:sz w:val="28"/>
          <w:szCs w:val="28"/>
        </w:rPr>
        <w:t>1.</w:t>
      </w:r>
      <w:r w:rsidRPr="00D54689">
        <w:rPr>
          <w:sz w:val="28"/>
          <w:szCs w:val="28"/>
        </w:rPr>
        <w:t xml:space="preserve"> Основные  направления и задачи приватизации </w:t>
      </w:r>
    </w:p>
    <w:p w:rsidR="004E24DD" w:rsidRPr="00D54689" w:rsidRDefault="004E24DD" w:rsidP="004E24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4689">
        <w:rPr>
          <w:sz w:val="28"/>
          <w:szCs w:val="28"/>
        </w:rPr>
        <w:t>муниципального имущества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1.1. Основными задачами в сфере приватизации имущества, находящегося в муниципальной собственности Урюпинского муниципального района, являются: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- создание условий для привлечения инвестиций в реальный сектор экономики Урюпинского муниципального района;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- улучшение управления муниципальной собственностью Урюпинского муниципального района;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- формирование доходов бюджета Урюпинского муниципального района;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D54689">
        <w:rPr>
          <w:sz w:val="28"/>
          <w:szCs w:val="28"/>
        </w:rPr>
        <w:t xml:space="preserve">        - уменьшение бюджетных расходов по содержанию муниципального имущества.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1.2. Основными направлениями в осуществлении приватизации муниципального имущества Урюпинского муниципального района являются: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- приватизация объектов недвижимости;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- приватизация объектов движимого имущества;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- приватизация акций открытых акционерных обществ.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1.3. </w:t>
      </w:r>
      <w:proofErr w:type="gramStart"/>
      <w:r w:rsidRPr="00D54689">
        <w:rPr>
          <w:sz w:val="28"/>
          <w:szCs w:val="28"/>
        </w:rPr>
        <w:t>Способы и условия приватизации муниципального имущества Урюпинского муниципального района, порядок принятия решения об условиях приватизации муниципального имущества устанавливаются в соответствии с Федеральным законом от 21 декабря 2001 года № 178-ФЗ «О приватизации государственного и муниципального имущества», Положением о порядке принятия решений об условиях приватизации имущества Урюпинского муниципального района Волгоградской области, утвержденным решением Урюпинской районной Думы от 29 ноября 2011 года № 30</w:t>
      </w:r>
      <w:proofErr w:type="gramEnd"/>
      <w:r w:rsidRPr="00D54689">
        <w:rPr>
          <w:sz w:val="28"/>
          <w:szCs w:val="28"/>
        </w:rPr>
        <w:t>/269.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1.4. Начальная цена продажи объектов муниципального имущества, включенного в Прогнозный план приватизации, устанавливается на основании рыночной стоимости, определяемой в соответствии с требованиями Федерального закона № 135-ФЗ от 29 июля 1998 года «Об оценочной деятельности в Российской Федерации».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1.5. Доходы от приватизации муниципального имущества зачисляются в бюджет Урюпинского муниципального района.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1.6. Размер предполагаемых доходов от приватизации муниципального имущества Урюпинского муниципального района в </w:t>
      </w:r>
      <w:r>
        <w:rPr>
          <w:sz w:val="28"/>
          <w:szCs w:val="28"/>
        </w:rPr>
        <w:t>2018 году запланирован в сумме 4</w:t>
      </w:r>
      <w:r w:rsidRPr="00D54689">
        <w:rPr>
          <w:sz w:val="28"/>
          <w:szCs w:val="28"/>
        </w:rPr>
        <w:t xml:space="preserve">000 тыс. рублей по рыночной стоимости (указанный размер </w:t>
      </w:r>
      <w:r w:rsidRPr="00D54689">
        <w:rPr>
          <w:sz w:val="28"/>
          <w:szCs w:val="28"/>
        </w:rPr>
        <w:lastRenderedPageBreak/>
        <w:t>предполагаемых доходов может быть скорректирован в зависимости от предложений покупателей, способа оплаты (единовременно или в рассрочку на период, установленный действующим законодательством) такого имущества).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4689">
        <w:rPr>
          <w:b/>
          <w:sz w:val="28"/>
          <w:szCs w:val="28"/>
        </w:rPr>
        <w:t>2.</w:t>
      </w:r>
      <w:r w:rsidRPr="00D54689">
        <w:rPr>
          <w:sz w:val="28"/>
          <w:szCs w:val="28"/>
        </w:rPr>
        <w:t xml:space="preserve"> Перечень муниципального имущества Урюпинского муниципального района, пре</w:t>
      </w:r>
      <w:r>
        <w:rPr>
          <w:sz w:val="28"/>
          <w:szCs w:val="28"/>
        </w:rPr>
        <w:t>длагаемого к приватизации в 2019</w:t>
      </w:r>
      <w:r w:rsidRPr="00D54689">
        <w:rPr>
          <w:sz w:val="28"/>
          <w:szCs w:val="28"/>
        </w:rPr>
        <w:t xml:space="preserve"> году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D54689">
        <w:rPr>
          <w:sz w:val="28"/>
          <w:szCs w:val="28"/>
        </w:rPr>
        <w:t xml:space="preserve">        Перечень объектов муниципального имущества, пре</w:t>
      </w:r>
      <w:r>
        <w:rPr>
          <w:sz w:val="28"/>
          <w:szCs w:val="28"/>
        </w:rPr>
        <w:t>длагаемого к приватизации в 2019</w:t>
      </w:r>
      <w:r w:rsidRPr="00D54689">
        <w:rPr>
          <w:sz w:val="28"/>
          <w:szCs w:val="28"/>
        </w:rPr>
        <w:t xml:space="preserve"> году, сформирован на основании предложений отдела по управлению муниципальным имуществом администрации Урюпинского муниципального района.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highlight w:val="yellow"/>
        </w:rPr>
      </w:pP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4689">
        <w:rPr>
          <w:sz w:val="28"/>
          <w:szCs w:val="28"/>
        </w:rPr>
        <w:t>2.1. Объекты недвижимости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3"/>
        <w:tblW w:w="10207" w:type="dxa"/>
        <w:tblInd w:w="-459" w:type="dxa"/>
        <w:tblLook w:val="04A0" w:firstRow="1" w:lastRow="0" w:firstColumn="1" w:lastColumn="0" w:noHBand="0" w:noVBand="1"/>
      </w:tblPr>
      <w:tblGrid>
        <w:gridCol w:w="426"/>
        <w:gridCol w:w="3969"/>
        <w:gridCol w:w="4252"/>
        <w:gridCol w:w="1560"/>
      </w:tblGrid>
      <w:tr w:rsidR="004E24DD" w:rsidRPr="00D54689" w:rsidTr="00E76D82">
        <w:tc>
          <w:tcPr>
            <w:tcW w:w="426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54689">
              <w:rPr>
                <w:b/>
                <w:sz w:val="20"/>
                <w:szCs w:val="20"/>
              </w:rPr>
              <w:t>п</w:t>
            </w:r>
            <w:proofErr w:type="gramEnd"/>
            <w:r w:rsidRPr="00D5468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Наименование объекта недвижимости,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 краткая характеристика</w:t>
            </w:r>
          </w:p>
        </w:tc>
        <w:tc>
          <w:tcPr>
            <w:tcW w:w="4252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560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Сведения об использовании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имущества  </w:t>
            </w:r>
          </w:p>
        </w:tc>
      </w:tr>
      <w:tr w:rsidR="004E24DD" w:rsidRPr="00D54689" w:rsidTr="00E76D82">
        <w:tc>
          <w:tcPr>
            <w:tcW w:w="426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Здание нежилое пилорамы 1976 года постройки, общая площадь 122,7 </w:t>
            </w:r>
            <w:proofErr w:type="spellStart"/>
            <w:r w:rsidRPr="00D54689">
              <w:rPr>
                <w:sz w:val="22"/>
                <w:szCs w:val="22"/>
              </w:rPr>
              <w:t>кв.м</w:t>
            </w:r>
            <w:proofErr w:type="spellEnd"/>
            <w:r w:rsidRPr="00D54689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Волгоградская обл., Урюпинский р-н, </w:t>
            </w:r>
            <w:r>
              <w:rPr>
                <w:sz w:val="22"/>
                <w:szCs w:val="22"/>
              </w:rPr>
              <w:t xml:space="preserve">                </w:t>
            </w:r>
            <w:r w:rsidRPr="00D54689">
              <w:rPr>
                <w:sz w:val="22"/>
                <w:szCs w:val="22"/>
              </w:rPr>
              <w:t>ст. Михайловская</w:t>
            </w:r>
          </w:p>
        </w:tc>
        <w:tc>
          <w:tcPr>
            <w:tcW w:w="1560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свободно</w:t>
            </w:r>
          </w:p>
        </w:tc>
      </w:tr>
      <w:tr w:rsidR="004E24DD" w:rsidRPr="00D54689" w:rsidTr="00E76D82">
        <w:tc>
          <w:tcPr>
            <w:tcW w:w="426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Здание бани, 1971 года постройки, общая площадь 102,5 кв. м.</w:t>
            </w:r>
          </w:p>
        </w:tc>
        <w:tc>
          <w:tcPr>
            <w:tcW w:w="4252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54689">
              <w:rPr>
                <w:sz w:val="22"/>
                <w:szCs w:val="22"/>
              </w:rPr>
              <w:t>Волгоградская</w:t>
            </w:r>
            <w:proofErr w:type="gramEnd"/>
            <w:r w:rsidRPr="00D54689">
              <w:rPr>
                <w:sz w:val="22"/>
                <w:szCs w:val="22"/>
              </w:rPr>
              <w:t xml:space="preserve"> обл., Урюпинский р-н,  </w:t>
            </w:r>
            <w:r>
              <w:rPr>
                <w:sz w:val="22"/>
                <w:szCs w:val="22"/>
              </w:rPr>
              <w:t xml:space="preserve">                 </w:t>
            </w:r>
            <w:r w:rsidRPr="00D54689">
              <w:rPr>
                <w:sz w:val="22"/>
                <w:szCs w:val="22"/>
              </w:rPr>
              <w:t>х. Котовский, пер. Банный, 25</w:t>
            </w:r>
          </w:p>
        </w:tc>
        <w:tc>
          <w:tcPr>
            <w:tcW w:w="1560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свободно</w:t>
            </w:r>
          </w:p>
        </w:tc>
      </w:tr>
      <w:tr w:rsidR="004E24DD" w:rsidRPr="00D54689" w:rsidTr="00E76D82">
        <w:tc>
          <w:tcPr>
            <w:tcW w:w="426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Здание бани, 1973 года ввода в эксплуатацию, общая площадь 119,0 кв. м.</w:t>
            </w:r>
          </w:p>
        </w:tc>
        <w:tc>
          <w:tcPr>
            <w:tcW w:w="4252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54689">
              <w:rPr>
                <w:sz w:val="22"/>
                <w:szCs w:val="22"/>
              </w:rPr>
              <w:t>Волгоградская</w:t>
            </w:r>
            <w:proofErr w:type="gramEnd"/>
            <w:r w:rsidRPr="00D54689">
              <w:rPr>
                <w:sz w:val="22"/>
                <w:szCs w:val="22"/>
              </w:rPr>
              <w:t xml:space="preserve"> обл., Урюпинский р-н,  </w:t>
            </w:r>
            <w:r>
              <w:rPr>
                <w:sz w:val="22"/>
                <w:szCs w:val="22"/>
              </w:rPr>
              <w:t xml:space="preserve">                  </w:t>
            </w:r>
            <w:r w:rsidRPr="00D54689">
              <w:rPr>
                <w:sz w:val="22"/>
                <w:szCs w:val="22"/>
              </w:rPr>
              <w:t xml:space="preserve">х. </w:t>
            </w:r>
            <w:proofErr w:type="spellStart"/>
            <w:r w:rsidRPr="00D54689">
              <w:rPr>
                <w:sz w:val="22"/>
                <w:szCs w:val="22"/>
              </w:rPr>
              <w:t>Дьяконовский</w:t>
            </w:r>
            <w:proofErr w:type="spellEnd"/>
            <w:r w:rsidRPr="00D54689">
              <w:rPr>
                <w:sz w:val="22"/>
                <w:szCs w:val="22"/>
              </w:rPr>
              <w:t xml:space="preserve"> 2-й</w:t>
            </w:r>
          </w:p>
        </w:tc>
        <w:tc>
          <w:tcPr>
            <w:tcW w:w="1560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свободно</w:t>
            </w:r>
          </w:p>
        </w:tc>
      </w:tr>
      <w:tr w:rsidR="004E24DD" w:rsidRPr="00D54689" w:rsidTr="00E76D82">
        <w:tc>
          <w:tcPr>
            <w:tcW w:w="426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E24DD" w:rsidRPr="00AD324B" w:rsidRDefault="004E24DD" w:rsidP="00E76D82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324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Здание общежития, 1989 года постройки, общей площадью 105,1 </w:t>
            </w:r>
            <w:proofErr w:type="spellStart"/>
            <w:r w:rsidRPr="00AD324B">
              <w:rPr>
                <w:rFonts w:ascii="Times New Roman" w:hAnsi="Times New Roman" w:cs="Times New Roman"/>
                <w:b w:val="0"/>
                <w:sz w:val="22"/>
                <w:szCs w:val="22"/>
              </w:rPr>
              <w:t>кв.м</w:t>
            </w:r>
            <w:proofErr w:type="spellEnd"/>
            <w:r w:rsidRPr="00AD324B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4E24DD" w:rsidRPr="00AD324B" w:rsidRDefault="004E24DD" w:rsidP="00E76D82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AD324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Волгоградская</w:t>
            </w:r>
            <w:proofErr w:type="gramEnd"/>
            <w:r w:rsidRPr="00AD324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обл., Урюпинский р-н,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        </w:t>
            </w:r>
            <w:r w:rsidRPr="00AD324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х. </w:t>
            </w:r>
            <w:proofErr w:type="spellStart"/>
            <w:r w:rsidRPr="00AD324B">
              <w:rPr>
                <w:rFonts w:ascii="Times New Roman" w:hAnsi="Times New Roman" w:cs="Times New Roman"/>
                <w:b w:val="0"/>
                <w:sz w:val="22"/>
                <w:szCs w:val="22"/>
              </w:rPr>
              <w:t>Дьяк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оновский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1-й, пер. Молодежный, д.</w:t>
            </w:r>
            <w:r w:rsidRPr="00AD324B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4E24DD" w:rsidRPr="00D54689" w:rsidRDefault="004E24DD" w:rsidP="00E76D82">
            <w:pPr>
              <w:pStyle w:val="ConsTitle"/>
              <w:widowControl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546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свободно</w:t>
            </w:r>
          </w:p>
        </w:tc>
      </w:tr>
      <w:tr w:rsidR="004E24DD" w:rsidRPr="00D54689" w:rsidTr="00E76D82">
        <w:tc>
          <w:tcPr>
            <w:tcW w:w="426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4E24DD" w:rsidRPr="00D54689" w:rsidRDefault="004E24DD" w:rsidP="00E76D82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D6DE8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Административное здание, 1917 года ввода в эксплуатацию, общей площадью 554,1 </w:t>
            </w:r>
            <w:proofErr w:type="spellStart"/>
            <w:r w:rsidRPr="000D6DE8">
              <w:rPr>
                <w:rFonts w:ascii="Times New Roman" w:hAnsi="Times New Roman"/>
                <w:b w:val="0"/>
                <w:sz w:val="24"/>
                <w:szCs w:val="24"/>
              </w:rPr>
              <w:t>кв.м</w:t>
            </w:r>
            <w:proofErr w:type="spellEnd"/>
            <w:r w:rsidRPr="000D6DE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E24DD" w:rsidRPr="00D54689" w:rsidRDefault="004E24DD" w:rsidP="00E76D82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546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Волгоградская обл., Урюпинский р-н,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              ст. Михайловская, ул. Ленинская, 33</w:t>
            </w:r>
          </w:p>
        </w:tc>
        <w:tc>
          <w:tcPr>
            <w:tcW w:w="1560" w:type="dxa"/>
          </w:tcPr>
          <w:p w:rsidR="004E24DD" w:rsidRPr="00D54689" w:rsidRDefault="004E24DD" w:rsidP="00E76D82">
            <w:pPr>
              <w:pStyle w:val="ConsTitle"/>
              <w:widowControl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546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свободно</w:t>
            </w:r>
          </w:p>
        </w:tc>
      </w:tr>
      <w:tr w:rsidR="004E24DD" w:rsidRPr="00D54689" w:rsidTr="00E76D82">
        <w:tc>
          <w:tcPr>
            <w:tcW w:w="426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E24DD" w:rsidRPr="00D54689" w:rsidRDefault="004E24DD" w:rsidP="00E76D82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Гараж, 1927 года ввода в эксплуатацию, общей площадью 218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кв.м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252" w:type="dxa"/>
          </w:tcPr>
          <w:p w:rsidR="004E24DD" w:rsidRPr="00D54689" w:rsidRDefault="004E24DD" w:rsidP="00E76D82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546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Волгоградская обл., г. Урюпинск,           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пер. Попова, д. 34 </w:t>
            </w:r>
          </w:p>
        </w:tc>
        <w:tc>
          <w:tcPr>
            <w:tcW w:w="1560" w:type="dxa"/>
          </w:tcPr>
          <w:p w:rsidR="004E24DD" w:rsidRPr="00D54689" w:rsidRDefault="004E24DD" w:rsidP="00E76D82">
            <w:pPr>
              <w:pStyle w:val="ConsTitle"/>
              <w:widowControl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546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свободно</w:t>
            </w:r>
          </w:p>
        </w:tc>
      </w:tr>
    </w:tbl>
    <w:p w:rsidR="004E24DD" w:rsidRDefault="004E24DD" w:rsidP="004E24DD">
      <w:pPr>
        <w:autoSpaceDE w:val="0"/>
        <w:autoSpaceDN w:val="0"/>
        <w:adjustRightInd w:val="0"/>
        <w:jc w:val="center"/>
        <w:rPr>
          <w:sz w:val="16"/>
          <w:szCs w:val="16"/>
          <w:highlight w:val="yellow"/>
        </w:rPr>
      </w:pPr>
    </w:p>
    <w:p w:rsidR="004E24DD" w:rsidRDefault="004E24DD" w:rsidP="004E24DD">
      <w:pPr>
        <w:autoSpaceDE w:val="0"/>
        <w:autoSpaceDN w:val="0"/>
        <w:adjustRightInd w:val="0"/>
        <w:jc w:val="center"/>
        <w:rPr>
          <w:sz w:val="16"/>
          <w:szCs w:val="16"/>
          <w:highlight w:val="yellow"/>
        </w:rPr>
      </w:pPr>
    </w:p>
    <w:p w:rsidR="004E24DD" w:rsidRPr="002D4EE4" w:rsidRDefault="004E24DD" w:rsidP="004E24DD">
      <w:pPr>
        <w:pStyle w:val="ConsTitle"/>
        <w:widowControl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2.2</w:t>
      </w:r>
      <w:r w:rsidRPr="002D4EE4">
        <w:rPr>
          <w:rFonts w:ascii="Times New Roman" w:hAnsi="Times New Roman"/>
          <w:b w:val="0"/>
          <w:sz w:val="28"/>
          <w:szCs w:val="28"/>
        </w:rPr>
        <w:t>. Движимое имущество</w:t>
      </w:r>
    </w:p>
    <w:p w:rsidR="004E24DD" w:rsidRDefault="004E24DD" w:rsidP="004E24DD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4253"/>
        <w:gridCol w:w="3685"/>
        <w:gridCol w:w="1560"/>
      </w:tblGrid>
      <w:tr w:rsidR="004E24DD" w:rsidRPr="00D54689" w:rsidTr="00E76D82">
        <w:tc>
          <w:tcPr>
            <w:tcW w:w="426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54689">
              <w:rPr>
                <w:b/>
                <w:sz w:val="20"/>
                <w:szCs w:val="20"/>
              </w:rPr>
              <w:t>п</w:t>
            </w:r>
            <w:proofErr w:type="gramEnd"/>
            <w:r w:rsidRPr="00D5468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Наименование объекта недвижимости,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 краткая характеристика</w:t>
            </w:r>
          </w:p>
        </w:tc>
        <w:tc>
          <w:tcPr>
            <w:tcW w:w="3685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560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Сведения об использовании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имущества  </w:t>
            </w:r>
          </w:p>
        </w:tc>
      </w:tr>
      <w:tr w:rsidR="004E24DD" w:rsidRPr="00D54689" w:rsidTr="00E76D82">
        <w:tc>
          <w:tcPr>
            <w:tcW w:w="426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4E24DD" w:rsidRPr="002D4EE4" w:rsidRDefault="004E24DD" w:rsidP="00E76D82">
            <w:pPr>
              <w:pStyle w:val="ConsTitle"/>
              <w:widowControl/>
              <w:ind w:left="-57" w:right="-5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D4EE4">
              <w:rPr>
                <w:rFonts w:ascii="Times New Roman" w:hAnsi="Times New Roman"/>
                <w:b w:val="0"/>
                <w:sz w:val="22"/>
                <w:szCs w:val="22"/>
              </w:rPr>
              <w:t>Стройматериалы здания бани</w:t>
            </w:r>
          </w:p>
        </w:tc>
        <w:tc>
          <w:tcPr>
            <w:tcW w:w="3685" w:type="dxa"/>
          </w:tcPr>
          <w:p w:rsidR="004E24DD" w:rsidRPr="002D4EE4" w:rsidRDefault="004E24DD" w:rsidP="00E76D82">
            <w:pPr>
              <w:pStyle w:val="ConsTitle"/>
              <w:widowControl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2D4EE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Волгог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радская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обл., Урюпинский р-</w:t>
            </w:r>
            <w:r w:rsidRPr="002D4EE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н, х.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2D4EE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Подсосенский</w:t>
            </w:r>
          </w:p>
        </w:tc>
        <w:tc>
          <w:tcPr>
            <w:tcW w:w="1560" w:type="dxa"/>
          </w:tcPr>
          <w:p w:rsidR="004E24DD" w:rsidRPr="002D4EE4" w:rsidRDefault="004E24DD" w:rsidP="00E76D82">
            <w:pPr>
              <w:pStyle w:val="ConsTitle"/>
              <w:widowControl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D4EE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свободно</w:t>
            </w:r>
          </w:p>
        </w:tc>
      </w:tr>
      <w:tr w:rsidR="004E24DD" w:rsidRPr="00D54689" w:rsidTr="00E76D82">
        <w:tc>
          <w:tcPr>
            <w:tcW w:w="426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4E24DD" w:rsidRPr="002D4EE4" w:rsidRDefault="004E24DD" w:rsidP="00E76D82">
            <w:pPr>
              <w:pStyle w:val="ConsTitle"/>
              <w:widowControl/>
              <w:ind w:left="-57" w:right="-5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D4EE4">
              <w:rPr>
                <w:rFonts w:ascii="Times New Roman" w:hAnsi="Times New Roman"/>
                <w:b w:val="0"/>
                <w:sz w:val="22"/>
                <w:szCs w:val="22"/>
              </w:rPr>
              <w:t>Стройматериалы здания бани</w:t>
            </w:r>
          </w:p>
        </w:tc>
        <w:tc>
          <w:tcPr>
            <w:tcW w:w="3685" w:type="dxa"/>
          </w:tcPr>
          <w:p w:rsidR="004E24DD" w:rsidRPr="002D4EE4" w:rsidRDefault="004E24DD" w:rsidP="00E76D82">
            <w:pPr>
              <w:pStyle w:val="ConsTitle"/>
              <w:widowControl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2D4EE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Волгоградс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кая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обл., Урюпинский р-</w:t>
            </w:r>
            <w:r w:rsidRPr="002D4EE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н, х.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2D4EE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Булековский</w:t>
            </w:r>
            <w:proofErr w:type="spellEnd"/>
          </w:p>
        </w:tc>
        <w:tc>
          <w:tcPr>
            <w:tcW w:w="1560" w:type="dxa"/>
          </w:tcPr>
          <w:p w:rsidR="004E24DD" w:rsidRPr="002D4EE4" w:rsidRDefault="004E24DD" w:rsidP="00E76D82">
            <w:pPr>
              <w:pStyle w:val="ConsTitle"/>
              <w:widowControl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D4EE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свободно</w:t>
            </w:r>
          </w:p>
        </w:tc>
      </w:tr>
    </w:tbl>
    <w:p w:rsidR="004E24DD" w:rsidRPr="00DF2E7C" w:rsidRDefault="004E24DD" w:rsidP="004E24DD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2.3</w:t>
      </w:r>
      <w:r w:rsidRPr="00D54689">
        <w:rPr>
          <w:sz w:val="28"/>
          <w:szCs w:val="28"/>
        </w:rPr>
        <w:t>. Акции, принадлежащие Урюпинскому муниципальному району,</w:t>
      </w:r>
    </w:p>
    <w:p w:rsidR="004E24DD" w:rsidRPr="00D54689" w:rsidRDefault="004E24DD" w:rsidP="004E24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4689">
        <w:rPr>
          <w:sz w:val="28"/>
          <w:szCs w:val="28"/>
        </w:rPr>
        <w:t>в уставных капиталах открытых акционерных обществ</w:t>
      </w:r>
    </w:p>
    <w:p w:rsidR="004E24DD" w:rsidRPr="00D54689" w:rsidRDefault="004E24DD" w:rsidP="004E24DD">
      <w:pPr>
        <w:autoSpaceDE w:val="0"/>
        <w:autoSpaceDN w:val="0"/>
        <w:adjustRightInd w:val="0"/>
        <w:outlineLvl w:val="0"/>
        <w:rPr>
          <w:b/>
          <w:sz w:val="16"/>
          <w:szCs w:val="16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268"/>
        <w:gridCol w:w="2552"/>
        <w:gridCol w:w="2409"/>
      </w:tblGrid>
      <w:tr w:rsidR="004E24DD" w:rsidRPr="00D54689" w:rsidTr="00E76D82">
        <w:tc>
          <w:tcPr>
            <w:tcW w:w="426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54689">
              <w:rPr>
                <w:b/>
                <w:sz w:val="20"/>
                <w:szCs w:val="20"/>
              </w:rPr>
              <w:t>п</w:t>
            </w:r>
            <w:proofErr w:type="gramEnd"/>
            <w:r w:rsidRPr="00D5468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Наименование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Место нахождения акционерного общества</w:t>
            </w:r>
          </w:p>
        </w:tc>
        <w:tc>
          <w:tcPr>
            <w:tcW w:w="2552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51" w:right="-57" w:hanging="108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Количество и доля акций, принадлежащих 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51" w:right="-57" w:hanging="108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Урюпинскому  муниципальному району, 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51" w:right="-57" w:hanging="108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в общем количестве  акций  акционерного </w:t>
            </w:r>
            <w:r w:rsidRPr="00D54689">
              <w:rPr>
                <w:b/>
                <w:sz w:val="20"/>
                <w:szCs w:val="20"/>
              </w:rPr>
              <w:lastRenderedPageBreak/>
              <w:t>общества</w:t>
            </w:r>
          </w:p>
        </w:tc>
        <w:tc>
          <w:tcPr>
            <w:tcW w:w="2409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lastRenderedPageBreak/>
              <w:t xml:space="preserve">Количество акций, подлежащих 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приватизации, 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с указанием доли 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этих акций в общем количестве акций </w:t>
            </w:r>
            <w:r w:rsidRPr="00D54689">
              <w:rPr>
                <w:b/>
                <w:sz w:val="20"/>
                <w:szCs w:val="20"/>
              </w:rPr>
              <w:lastRenderedPageBreak/>
              <w:t>акционерного общества</w:t>
            </w:r>
          </w:p>
        </w:tc>
      </w:tr>
      <w:tr w:rsidR="004E24DD" w:rsidRPr="00D54689" w:rsidTr="00E76D82">
        <w:tc>
          <w:tcPr>
            <w:tcW w:w="426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Акции открытого акционерного общества «</w:t>
            </w:r>
            <w:proofErr w:type="spellStart"/>
            <w:r w:rsidRPr="00D54689">
              <w:rPr>
                <w:sz w:val="22"/>
                <w:szCs w:val="22"/>
              </w:rPr>
              <w:t>Урюпинскмежрайгаз</w:t>
            </w:r>
            <w:proofErr w:type="spellEnd"/>
            <w:r w:rsidRPr="00D54689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Волгоградская обл., 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г. Урюпинск, улица 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М. </w:t>
            </w:r>
            <w:proofErr w:type="spellStart"/>
            <w:r w:rsidRPr="00D54689">
              <w:rPr>
                <w:sz w:val="22"/>
                <w:szCs w:val="22"/>
              </w:rPr>
              <w:t>Мушкетовская</w:t>
            </w:r>
            <w:proofErr w:type="spellEnd"/>
            <w:r w:rsidRPr="00D54689">
              <w:rPr>
                <w:sz w:val="22"/>
                <w:szCs w:val="22"/>
              </w:rPr>
              <w:t>, 4</w:t>
            </w:r>
          </w:p>
        </w:tc>
        <w:tc>
          <w:tcPr>
            <w:tcW w:w="2552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170 штук 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(3,1%)</w:t>
            </w:r>
          </w:p>
        </w:tc>
        <w:tc>
          <w:tcPr>
            <w:tcW w:w="2409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170 штук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(3,1%)</w:t>
            </w:r>
          </w:p>
        </w:tc>
      </w:tr>
      <w:tr w:rsidR="004E24DD" w:rsidRPr="00D54689" w:rsidTr="00E76D82">
        <w:tc>
          <w:tcPr>
            <w:tcW w:w="426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Акции открытого акционерного общества «Степное»</w:t>
            </w:r>
          </w:p>
        </w:tc>
        <w:tc>
          <w:tcPr>
            <w:tcW w:w="2268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Волгоградская обл., 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г. Урюпинск, 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ул. гора Восточная</w:t>
            </w:r>
          </w:p>
        </w:tc>
        <w:tc>
          <w:tcPr>
            <w:tcW w:w="2552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402 штуки 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(18,5%) </w:t>
            </w:r>
          </w:p>
        </w:tc>
        <w:tc>
          <w:tcPr>
            <w:tcW w:w="2409" w:type="dxa"/>
          </w:tcPr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402 штуки</w:t>
            </w:r>
          </w:p>
          <w:p w:rsidR="004E24DD" w:rsidRPr="00D54689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(18,5%) </w:t>
            </w:r>
          </w:p>
        </w:tc>
      </w:tr>
    </w:tbl>
    <w:p w:rsidR="004E24DD" w:rsidRDefault="004E24DD" w:rsidP="004E24DD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4E24DD" w:rsidRDefault="004E24DD" w:rsidP="004E24D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2.4</w:t>
      </w:r>
      <w:r w:rsidRPr="00AE3950">
        <w:rPr>
          <w:rFonts w:eastAsiaTheme="minorHAnsi"/>
          <w:bCs/>
          <w:sz w:val="28"/>
          <w:szCs w:val="28"/>
          <w:lang w:eastAsia="en-US"/>
        </w:rPr>
        <w:t>. Транспортные средства</w:t>
      </w:r>
    </w:p>
    <w:p w:rsidR="004E24DD" w:rsidRPr="005720FF" w:rsidRDefault="004E24DD" w:rsidP="004E24DD">
      <w:pPr>
        <w:rPr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7371"/>
      </w:tblGrid>
      <w:tr w:rsidR="004E24DD" w:rsidRPr="006C30FA" w:rsidTr="00E76D82">
        <w:tc>
          <w:tcPr>
            <w:tcW w:w="709" w:type="dxa"/>
          </w:tcPr>
          <w:p w:rsidR="004E24DD" w:rsidRPr="00ED144F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D144F">
              <w:rPr>
                <w:b/>
                <w:sz w:val="20"/>
                <w:szCs w:val="20"/>
              </w:rPr>
              <w:t>п</w:t>
            </w:r>
            <w:proofErr w:type="gramEnd"/>
            <w:r w:rsidRPr="00ED144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4E24DD" w:rsidRPr="00ED144F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ED144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371" w:type="dxa"/>
          </w:tcPr>
          <w:p w:rsidR="004E24DD" w:rsidRPr="00ED144F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ED144F">
              <w:rPr>
                <w:b/>
                <w:sz w:val="20"/>
                <w:szCs w:val="20"/>
              </w:rPr>
              <w:t>Характеристики</w:t>
            </w:r>
          </w:p>
        </w:tc>
      </w:tr>
      <w:tr w:rsidR="004E24DD" w:rsidRPr="006C30FA" w:rsidTr="00E76D82">
        <w:tc>
          <w:tcPr>
            <w:tcW w:w="709" w:type="dxa"/>
          </w:tcPr>
          <w:p w:rsidR="004E24DD" w:rsidRPr="00371DE1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371DE1">
              <w:rPr>
                <w:sz w:val="22"/>
                <w:szCs w:val="22"/>
              </w:rPr>
              <w:t>1</w:t>
            </w:r>
          </w:p>
          <w:p w:rsidR="004E24DD" w:rsidRPr="00371DE1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4E24DD" w:rsidRPr="00371DE1" w:rsidRDefault="004E24DD" w:rsidP="00E76D82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E24DD" w:rsidRPr="00371DE1" w:rsidRDefault="004E24DD" w:rsidP="00E76D8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DE1">
              <w:rPr>
                <w:rFonts w:ascii="Times New Roman" w:hAnsi="Times New Roman" w:cs="Times New Roman"/>
                <w:sz w:val="22"/>
                <w:szCs w:val="22"/>
              </w:rPr>
              <w:t>Автомобиль  УАЗ 31519 5</w:t>
            </w:r>
          </w:p>
        </w:tc>
        <w:tc>
          <w:tcPr>
            <w:tcW w:w="7371" w:type="dxa"/>
          </w:tcPr>
          <w:p w:rsidR="004E24DD" w:rsidRPr="00371DE1" w:rsidRDefault="004E24DD" w:rsidP="00E76D82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DE1">
              <w:rPr>
                <w:rFonts w:ascii="Times New Roman" w:hAnsi="Times New Roman" w:cs="Times New Roman"/>
                <w:sz w:val="22"/>
                <w:szCs w:val="22"/>
              </w:rPr>
              <w:t xml:space="preserve">Год изготовления 2008, государственный регистрационный знак Т123УХ34, идентификационный номер (VIN) </w:t>
            </w:r>
            <w:r w:rsidRPr="00371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XTT</w:t>
            </w:r>
            <w:r w:rsidRPr="00371DE1">
              <w:rPr>
                <w:rFonts w:ascii="Times New Roman" w:hAnsi="Times New Roman" w:cs="Times New Roman"/>
                <w:sz w:val="22"/>
                <w:szCs w:val="22"/>
              </w:rPr>
              <w:t>31519580558672; модель, номер двигателя 409040</w:t>
            </w:r>
            <w:r w:rsidRPr="00371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371DE1">
              <w:rPr>
                <w:rFonts w:ascii="Times New Roman" w:hAnsi="Times New Roman" w:cs="Times New Roman"/>
                <w:sz w:val="22"/>
                <w:szCs w:val="22"/>
              </w:rPr>
              <w:t>83044115; кузов (кабина, прицеп) 31519580004107; шасси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1DE1">
              <w:rPr>
                <w:rFonts w:ascii="Times New Roman" w:hAnsi="Times New Roman" w:cs="Times New Roman"/>
                <w:sz w:val="22"/>
                <w:szCs w:val="22"/>
              </w:rPr>
              <w:t>31510080508805, цвет амулет металлик</w:t>
            </w:r>
          </w:p>
        </w:tc>
      </w:tr>
    </w:tbl>
    <w:p w:rsidR="004E24DD" w:rsidRPr="00D54689" w:rsidRDefault="004E24DD" w:rsidP="004E24DD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4E24DD" w:rsidRPr="00D54689" w:rsidRDefault="004E24DD" w:rsidP="004E24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4689">
        <w:rPr>
          <w:b/>
          <w:sz w:val="28"/>
          <w:szCs w:val="28"/>
        </w:rPr>
        <w:t>3.</w:t>
      </w:r>
      <w:r w:rsidRPr="00D54689">
        <w:rPr>
          <w:sz w:val="28"/>
          <w:szCs w:val="28"/>
        </w:rPr>
        <w:t xml:space="preserve"> Вступление в силу Прогнозного плана приватизации муниципального имущества Урюпинского</w:t>
      </w:r>
      <w:r>
        <w:rPr>
          <w:sz w:val="28"/>
          <w:szCs w:val="28"/>
        </w:rPr>
        <w:t xml:space="preserve"> муниципального района на 2019</w:t>
      </w:r>
      <w:r w:rsidRPr="00D54689">
        <w:rPr>
          <w:sz w:val="28"/>
          <w:szCs w:val="28"/>
        </w:rPr>
        <w:t xml:space="preserve"> год</w:t>
      </w:r>
    </w:p>
    <w:p w:rsidR="004E24DD" w:rsidRPr="00D54689" w:rsidRDefault="004E24DD" w:rsidP="004E24D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E24DD" w:rsidRPr="00D54689" w:rsidRDefault="004E24DD" w:rsidP="004E24D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D54689">
        <w:rPr>
          <w:sz w:val="28"/>
          <w:szCs w:val="28"/>
        </w:rPr>
        <w:t xml:space="preserve">        Прогнозный план приватизации муниципального имущества Урюпинско</w:t>
      </w:r>
      <w:r>
        <w:rPr>
          <w:sz w:val="28"/>
          <w:szCs w:val="28"/>
        </w:rPr>
        <w:t>го муниципального района на 2019</w:t>
      </w:r>
      <w:r w:rsidRPr="00D546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вступает в силу с 1 января 2019</w:t>
      </w:r>
      <w:r w:rsidRPr="00D54689">
        <w:rPr>
          <w:sz w:val="28"/>
          <w:szCs w:val="28"/>
        </w:rPr>
        <w:t xml:space="preserve"> года и подлежит опубликованию в информационном бюллетене администрации Урюпинского муниципального района «Районные ведомости».</w:t>
      </w:r>
    </w:p>
    <w:p w:rsidR="004E24DD" w:rsidRPr="00D54689" w:rsidRDefault="004E24DD" w:rsidP="004E24DD">
      <w:pPr>
        <w:ind w:left="-57" w:right="-57"/>
        <w:rPr>
          <w:b/>
          <w:bCs/>
          <w:sz w:val="28"/>
          <w:szCs w:val="28"/>
          <w:highlight w:val="yellow"/>
        </w:rPr>
      </w:pPr>
    </w:p>
    <w:p w:rsidR="004E24DD" w:rsidRPr="00D54689" w:rsidRDefault="004E24DD" w:rsidP="004E24DD">
      <w:pPr>
        <w:ind w:left="-57" w:right="-57"/>
        <w:rPr>
          <w:b/>
          <w:bCs/>
          <w:sz w:val="28"/>
          <w:szCs w:val="28"/>
          <w:highlight w:val="yellow"/>
        </w:rPr>
      </w:pPr>
    </w:p>
    <w:p w:rsidR="004E24DD" w:rsidRPr="00D54689" w:rsidRDefault="004E24DD" w:rsidP="004E24D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54689">
        <w:rPr>
          <w:b/>
          <w:sz w:val="28"/>
          <w:szCs w:val="28"/>
        </w:rPr>
        <w:t xml:space="preserve">                             Глава </w:t>
      </w:r>
    </w:p>
    <w:p w:rsidR="004E24DD" w:rsidRDefault="004E24DD" w:rsidP="004E24D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54689">
        <w:rPr>
          <w:b/>
          <w:sz w:val="28"/>
          <w:szCs w:val="28"/>
        </w:rPr>
        <w:t xml:space="preserve">Урюпинского муниципального района                                     </w:t>
      </w:r>
      <w:r>
        <w:rPr>
          <w:b/>
          <w:sz w:val="28"/>
          <w:szCs w:val="28"/>
        </w:rPr>
        <w:t xml:space="preserve"> </w:t>
      </w:r>
      <w:r w:rsidRPr="00D54689">
        <w:rPr>
          <w:b/>
          <w:sz w:val="28"/>
          <w:szCs w:val="28"/>
        </w:rPr>
        <w:t xml:space="preserve">А.И. </w:t>
      </w:r>
      <w:proofErr w:type="spellStart"/>
      <w:r w:rsidRPr="00D54689">
        <w:rPr>
          <w:b/>
          <w:sz w:val="28"/>
          <w:szCs w:val="28"/>
        </w:rPr>
        <w:t>Феронов</w:t>
      </w:r>
      <w:proofErr w:type="spellEnd"/>
    </w:p>
    <w:p w:rsidR="004E24DD" w:rsidRDefault="004E24DD" w:rsidP="004E24DD">
      <w:pPr>
        <w:rPr>
          <w:b/>
          <w:sz w:val="28"/>
          <w:szCs w:val="28"/>
        </w:rPr>
      </w:pPr>
    </w:p>
    <w:p w:rsidR="004E24DD" w:rsidRDefault="004E24DD" w:rsidP="004E24DD">
      <w:pPr>
        <w:ind w:left="-57" w:right="-57"/>
        <w:rPr>
          <w:b/>
          <w:bCs/>
          <w:sz w:val="28"/>
          <w:szCs w:val="28"/>
        </w:rPr>
      </w:pPr>
    </w:p>
    <w:p w:rsidR="004E24DD" w:rsidRDefault="004E24DD" w:rsidP="004E24DD">
      <w:pPr>
        <w:ind w:left="-57" w:right="-57"/>
        <w:rPr>
          <w:b/>
          <w:bCs/>
          <w:sz w:val="28"/>
          <w:szCs w:val="28"/>
        </w:r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39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24DD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3B39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15FA3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DD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,OG Heading 3"/>
    <w:basedOn w:val="a"/>
    <w:next w:val="a"/>
    <w:link w:val="30"/>
    <w:uiPriority w:val="99"/>
    <w:qFormat/>
    <w:rsid w:val="004E24DD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OG Heading 3 Знак"/>
    <w:basedOn w:val="a0"/>
    <w:link w:val="3"/>
    <w:uiPriority w:val="99"/>
    <w:rsid w:val="004E24DD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E24D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4E24DD"/>
    <w:rPr>
      <w:rFonts w:ascii="Arial" w:eastAsia="Times New Roman" w:hAnsi="Arial" w:cs="Arial"/>
      <w:lang w:eastAsia="ar-SA"/>
    </w:rPr>
  </w:style>
  <w:style w:type="table" w:styleId="a3">
    <w:name w:val="Table Grid"/>
    <w:aliases w:val="Table Grid Report"/>
    <w:basedOn w:val="a1"/>
    <w:uiPriority w:val="59"/>
    <w:rsid w:val="004E2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24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DD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,OG Heading 3"/>
    <w:basedOn w:val="a"/>
    <w:next w:val="a"/>
    <w:link w:val="30"/>
    <w:uiPriority w:val="99"/>
    <w:qFormat/>
    <w:rsid w:val="004E24DD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OG Heading 3 Знак"/>
    <w:basedOn w:val="a0"/>
    <w:link w:val="3"/>
    <w:uiPriority w:val="99"/>
    <w:rsid w:val="004E24DD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E24D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4E24DD"/>
    <w:rPr>
      <w:rFonts w:ascii="Arial" w:eastAsia="Times New Roman" w:hAnsi="Arial" w:cs="Arial"/>
      <w:lang w:eastAsia="ar-SA"/>
    </w:rPr>
  </w:style>
  <w:style w:type="table" w:styleId="a3">
    <w:name w:val="Table Grid"/>
    <w:aliases w:val="Table Grid Report"/>
    <w:basedOn w:val="a1"/>
    <w:uiPriority w:val="59"/>
    <w:rsid w:val="004E2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24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6584</Characters>
  <Application>Microsoft Office Word</Application>
  <DocSecurity>0</DocSecurity>
  <Lines>54</Lines>
  <Paragraphs>15</Paragraphs>
  <ScaleCrop>false</ScaleCrop>
  <Company>Урюпинскуая районная Дума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2018-11-30T11:47:00Z</dcterms:created>
  <dcterms:modified xsi:type="dcterms:W3CDTF">2018-11-30T11:48:00Z</dcterms:modified>
</cp:coreProperties>
</file>